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B6E8" w14:textId="77777777" w:rsidR="00B22D38" w:rsidRDefault="007015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7015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70159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70159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70159E"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70159E">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70159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70159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4AAC6F94"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r w:rsidR="006627A2">
              <w:rPr>
                <w:rFonts w:ascii="Times New Roman" w:eastAsia="Times New Roman" w:hAnsi="Times New Roman" w:cs="Times New Roman"/>
                <w:sz w:val="14"/>
                <w:szCs w:val="14"/>
              </w:rPr>
              <w:t xml:space="preserve"> (1)</w:t>
            </w:r>
          </w:p>
        </w:tc>
        <w:tc>
          <w:tcPr>
            <w:tcW w:w="543" w:type="dxa"/>
            <w:gridSpan w:val="2"/>
          </w:tcPr>
          <w:p w14:paraId="691CB0B6"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44ADD40C"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w:t>
            </w:r>
            <w:r w:rsidR="006627A2">
              <w:rPr>
                <w:rFonts w:ascii="Times New Roman" w:eastAsia="Times New Roman" w:hAnsi="Times New Roman" w:cs="Times New Roman"/>
                <w:sz w:val="14"/>
                <w:szCs w:val="14"/>
              </w:rPr>
              <w:t xml:space="preserve"> (2)</w:t>
            </w:r>
            <w:r>
              <w:rPr>
                <w:rFonts w:ascii="Times New Roman" w:eastAsia="Times New Roman" w:hAnsi="Times New Roman" w:cs="Times New Roman"/>
                <w:sz w:val="14"/>
                <w:szCs w:val="14"/>
              </w:rPr>
              <w:t xml:space="preserve"> dopo la nomina nel ruolo di appartenenza </w:t>
            </w:r>
            <w:r w:rsidR="006627A2">
              <w:rPr>
                <w:rFonts w:ascii="Times New Roman" w:eastAsia="Times New Roman" w:hAnsi="Times New Roman" w:cs="Times New Roman"/>
                <w:sz w:val="14"/>
                <w:szCs w:val="14"/>
              </w:rPr>
              <w:t xml:space="preserve">(1) </w:t>
            </w:r>
            <w:r>
              <w:rPr>
                <w:rFonts w:ascii="Times New Roman" w:eastAsia="Times New Roman" w:hAnsi="Times New Roman" w:cs="Times New Roman"/>
                <w:sz w:val="14"/>
                <w:szCs w:val="14"/>
              </w:rPr>
              <w:t>in scuole o istituti situati nelle piccole isole</w:t>
            </w:r>
            <w:r w:rsidR="006627A2">
              <w:rPr>
                <w:rFonts w:ascii="Times New Roman" w:eastAsia="Times New Roman" w:hAnsi="Times New Roman" w:cs="Times New Roman"/>
                <w:sz w:val="14"/>
                <w:szCs w:val="14"/>
              </w:rPr>
              <w:t xml:space="preserve"> (3)</w:t>
            </w:r>
            <w:r>
              <w:rPr>
                <w:rFonts w:ascii="Times New Roman" w:eastAsia="Times New Roman" w:hAnsi="Times New Roman" w:cs="Times New Roman"/>
                <w:sz w:val="14"/>
                <w:szCs w:val="14"/>
              </w:rPr>
              <w:t>, in aggiunta al punteggio di cui al punto A) (ovvero per ogni anno di servizio su sostegno prestato dai docenti titolari su sostegno)</w:t>
            </w:r>
          </w:p>
        </w:tc>
        <w:tc>
          <w:tcPr>
            <w:tcW w:w="543" w:type="dxa"/>
            <w:gridSpan w:val="2"/>
          </w:tcPr>
          <w:p w14:paraId="79E7FEEC"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62EAD793"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sidR="006627A2">
              <w:rPr>
                <w:rFonts w:ascii="Times New Roman" w:eastAsia="Times New Roman" w:hAnsi="Times New Roman" w:cs="Times New Roman"/>
                <w:b/>
                <w:sz w:val="14"/>
                <w:szCs w:val="14"/>
              </w:rPr>
              <w:t xml:space="preserve"> </w:t>
            </w:r>
            <w:r w:rsidR="006627A2" w:rsidRPr="006627A2">
              <w:rPr>
                <w:rFonts w:ascii="Times New Roman" w:eastAsia="Times New Roman" w:hAnsi="Times New Roman" w:cs="Times New Roman"/>
                <w:bCs/>
                <w:sz w:val="14"/>
                <w:szCs w:val="14"/>
              </w:rPr>
              <w:t>(4)</w:t>
            </w:r>
            <w:r w:rsidRPr="006627A2">
              <w:rPr>
                <w:rFonts w:ascii="Times New Roman" w:eastAsia="Times New Roman" w:hAnsi="Times New Roman" w:cs="Times New Roman"/>
                <w:bCs/>
                <w:sz w:val="14"/>
                <w:szCs w:val="14"/>
              </w:rPr>
              <w:t>,</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70159E">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665D07C8"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poi 2/3 per ogni anno successivo)</w:t>
            </w:r>
          </w:p>
        </w:tc>
        <w:tc>
          <w:tcPr>
            <w:tcW w:w="543" w:type="dxa"/>
            <w:gridSpan w:val="2"/>
            <w:tcBorders>
              <w:bottom w:val="single" w:sz="4" w:space="0" w:color="000000"/>
            </w:tcBorders>
          </w:tcPr>
          <w:p w14:paraId="011DA056"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1E3505D4"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w:t>
            </w:r>
            <w:r w:rsidR="006627A2">
              <w:rPr>
                <w:rFonts w:ascii="Times New Roman" w:eastAsia="Times New Roman" w:hAnsi="Times New Roman" w:cs="Times New Roman"/>
                <w:sz w:val="14"/>
                <w:szCs w:val="14"/>
              </w:rPr>
              <w:t xml:space="preserve"> (2)</w:t>
            </w:r>
            <w:r>
              <w:rPr>
                <w:rFonts w:ascii="Times New Roman" w:eastAsia="Times New Roman" w:hAnsi="Times New Roman" w:cs="Times New Roman"/>
                <w:sz w:val="14"/>
                <w:szCs w:val="14"/>
              </w:rPr>
              <w:t xml:space="preserve"> in scuole o istituti situati nelle piccole isole,</w:t>
            </w:r>
            <w:r w:rsidR="006627A2">
              <w:rPr>
                <w:rFonts w:ascii="Times New Roman" w:eastAsia="Times New Roman" w:hAnsi="Times New Roman" w:cs="Times New Roman"/>
                <w:sz w:val="14"/>
                <w:szCs w:val="14"/>
              </w:rPr>
              <w:t xml:space="preserve"> (3) (4)</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70159E">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70159E">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DD49FD7"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2C11721D"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r w:rsidR="004E0DF6">
              <w:rPr>
                <w:rFonts w:ascii="Times New Roman" w:eastAsia="Times New Roman" w:hAnsi="Times New Roman" w:cs="Times New Roman"/>
                <w:sz w:val="14"/>
                <w:szCs w:val="14"/>
              </w:rPr>
              <w:t xml:space="preserve"> (NB: per i trasferimenti d’ufficio si veda la nota (5 bis) anche relativamente al punto C0)</w:t>
            </w:r>
          </w:p>
        </w:tc>
        <w:tc>
          <w:tcPr>
            <w:tcW w:w="543" w:type="dxa"/>
            <w:gridSpan w:val="2"/>
          </w:tcPr>
          <w:p w14:paraId="447A898B"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6DF8C203"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r w:rsidR="00C95C7F">
              <w:rPr>
                <w:rFonts w:ascii="Times New Roman" w:eastAsia="Times New Roman" w:hAnsi="Times New Roman" w:cs="Times New Roman"/>
                <w:sz w:val="14"/>
                <w:szCs w:val="14"/>
              </w:rPr>
              <w:t xml:space="preserve"> (5 ter)</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58875B26" w:rsidR="00B22D38" w:rsidRDefault="0070159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r w:rsidR="00C95C7F">
              <w:rPr>
                <w:rFonts w:ascii="Times New Roman" w:eastAsia="Times New Roman" w:hAnsi="Times New Roman" w:cs="Times New Roman"/>
                <w:b/>
                <w:sz w:val="14"/>
                <w:szCs w:val="14"/>
              </w:rPr>
              <w:t xml:space="preserve"> (6) (7)</w:t>
            </w:r>
          </w:p>
        </w:tc>
        <w:tc>
          <w:tcPr>
            <w:tcW w:w="609" w:type="dxa"/>
            <w:gridSpan w:val="3"/>
            <w:shd w:val="clear" w:color="auto" w:fill="F2F2F2"/>
          </w:tcPr>
          <w:p w14:paraId="0E5FE3D6"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0CAF86D3"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r w:rsidR="00C95C7F">
              <w:rPr>
                <w:rFonts w:ascii="Times New Roman" w:eastAsia="Times New Roman" w:hAnsi="Times New Roman" w:cs="Times New Roman"/>
                <w:sz w:val="14"/>
                <w:szCs w:val="14"/>
              </w:rPr>
              <w:t>(8)</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43FA188A"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r w:rsidR="00C95C7F">
              <w:rPr>
                <w:rFonts w:ascii="Times New Roman" w:eastAsia="Times New Roman" w:hAnsi="Times New Roman" w:cs="Times New Roman"/>
                <w:sz w:val="14"/>
                <w:szCs w:val="14"/>
              </w:rPr>
              <w:t xml:space="preserve"> (8)</w:t>
            </w:r>
          </w:p>
        </w:tc>
        <w:tc>
          <w:tcPr>
            <w:tcW w:w="609" w:type="dxa"/>
            <w:gridSpan w:val="3"/>
          </w:tcPr>
          <w:p w14:paraId="55904091"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0110D8FC" w:rsidR="00B22D38" w:rsidRDefault="0070159E">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r w:rsidR="00C95C7F">
              <w:rPr>
                <w:rFonts w:ascii="Times New Roman" w:eastAsia="Times New Roman" w:hAnsi="Times New Roman" w:cs="Times New Roman"/>
                <w:b/>
                <w:sz w:val="14"/>
                <w:szCs w:val="14"/>
              </w:rPr>
              <w:t xml:space="preserve"> (15) (17)</w:t>
            </w:r>
          </w:p>
        </w:tc>
        <w:tc>
          <w:tcPr>
            <w:tcW w:w="567" w:type="dxa"/>
            <w:shd w:val="clear" w:color="auto" w:fill="F2F2F2"/>
          </w:tcPr>
          <w:p w14:paraId="03B13C97"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70159E">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4F544298"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w:t>
            </w:r>
            <w:r w:rsidR="00C95C7F">
              <w:rPr>
                <w:rFonts w:ascii="Times New Roman" w:eastAsia="Times New Roman" w:hAnsi="Times New Roman" w:cs="Times New Roman"/>
                <w:sz w:val="14"/>
                <w:szCs w:val="14"/>
              </w:rPr>
              <w:t xml:space="preserve"> (1),</w:t>
            </w:r>
            <w:r>
              <w:rPr>
                <w:rFonts w:ascii="Times New Roman" w:eastAsia="Times New Roman" w:hAnsi="Times New Roman" w:cs="Times New Roman"/>
                <w:sz w:val="14"/>
                <w:szCs w:val="14"/>
              </w:rPr>
              <w:t xml:space="preserve"> al momento della presentazione della domanda, o a ruoli di livello pari o superiore a quello di appartenenza</w:t>
            </w:r>
            <w:r w:rsidR="00C95C7F">
              <w:rPr>
                <w:rFonts w:ascii="Times New Roman" w:eastAsia="Times New Roman" w:hAnsi="Times New Roman" w:cs="Times New Roman"/>
                <w:sz w:val="14"/>
                <w:szCs w:val="14"/>
              </w:rPr>
              <w:t xml:space="preserve"> (10)</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1F2F092B"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w:t>
            </w:r>
            <w:r w:rsidR="00C95C7F">
              <w:rPr>
                <w:rFonts w:ascii="Times New Roman" w:eastAsia="Times New Roman" w:hAnsi="Times New Roman" w:cs="Times New Roman"/>
                <w:sz w:val="14"/>
                <w:szCs w:val="14"/>
              </w:rPr>
              <w:t xml:space="preserve"> (11) (11 bis), </w:t>
            </w:r>
            <w:r>
              <w:rPr>
                <w:rFonts w:ascii="Times New Roman" w:eastAsia="Times New Roman" w:hAnsi="Times New Roman" w:cs="Times New Roman"/>
                <w:sz w:val="14"/>
                <w:szCs w:val="14"/>
              </w:rPr>
              <w:t xml:space="preserve">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235F0469"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unive</w:t>
            </w:r>
            <w:r w:rsidR="00C95C7F">
              <w:rPr>
                <w:rFonts w:ascii="Times New Roman" w:eastAsia="Times New Roman" w:hAnsi="Times New Roman" w:cs="Times New Roman"/>
                <w:sz w:val="14"/>
                <w:szCs w:val="14"/>
              </w:rPr>
              <w:t>r</w:t>
            </w:r>
            <w:r>
              <w:rPr>
                <w:rFonts w:ascii="Times New Roman" w:eastAsia="Times New Roman" w:hAnsi="Times New Roman" w:cs="Times New Roman"/>
                <w:sz w:val="14"/>
                <w:szCs w:val="14"/>
              </w:rPr>
              <w:t xml:space="preserve">sitario (diploma accademico di primo livello, laurea di primo livello o breve o diploma di Istituto Superiore di Educazione Fisica (ISEF)) conseguito oltre al titolo di studio attualmente necessario per l'accesso al ruolo di appartenenza </w:t>
            </w:r>
            <w:r w:rsidR="00C95C7F">
              <w:rPr>
                <w:rFonts w:ascii="Times New Roman" w:eastAsia="Times New Roman" w:hAnsi="Times New Roman" w:cs="Times New Roman"/>
                <w:sz w:val="14"/>
                <w:szCs w:val="14"/>
              </w:rPr>
              <w:t>(12)</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4D75CBBD" w14:textId="051780DD" w:rsidR="00C95C7F"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w:t>
            </w:r>
            <w:r w:rsidR="00C95C7F">
              <w:rPr>
                <w:rFonts w:ascii="Times New Roman" w:eastAsia="Times New Roman" w:hAnsi="Times New Roman" w:cs="Times New Roman"/>
                <w:sz w:val="14"/>
                <w:szCs w:val="14"/>
              </w:rPr>
              <w:t xml:space="preserve"> (14)</w:t>
            </w:r>
          </w:p>
          <w:p w14:paraId="13E913FD" w14:textId="3B15DE76"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ogni corso (è valutabile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1650EB1"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r w:rsidR="00C95C7F">
              <w:rPr>
                <w:rFonts w:ascii="Times New Roman" w:eastAsia="Times New Roman" w:hAnsi="Times New Roman" w:cs="Times New Roman"/>
                <w:sz w:val="14"/>
                <w:szCs w:val="14"/>
              </w:rPr>
              <w:t>(12)</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70A0F327" w14:textId="77777777" w:rsidR="00B22D38" w:rsidRDefault="0070159E">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472DA3F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r w:rsidR="00C95C7F">
              <w:rPr>
                <w:rFonts w:ascii="Times New Roman" w:eastAsia="Times New Roman" w:hAnsi="Times New Roman" w:cs="Times New Roman"/>
                <w:sz w:val="14"/>
                <w:szCs w:val="14"/>
              </w:rPr>
              <w:t>(16)</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5C446D0" w14:textId="11CC0550"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r w:rsidR="00C95C7F">
              <w:rPr>
                <w:rFonts w:ascii="Times New Roman" w:eastAsia="Times New Roman" w:hAnsi="Times New Roman" w:cs="Times New Roman"/>
                <w:sz w:val="14"/>
                <w:szCs w:val="14"/>
              </w:rPr>
              <w:t xml:space="preserve">(18) </w:t>
            </w:r>
            <w:r w:rsidR="00C95C7F">
              <w:rPr>
                <w:rFonts w:ascii="Times New Roman" w:eastAsia="Times New Roman" w:hAnsi="Times New Roman" w:cs="Times New Roman"/>
                <w:sz w:val="14"/>
                <w:szCs w:val="14"/>
              </w:rPr>
              <w:t>(18</w:t>
            </w:r>
            <w:r w:rsidR="00C95C7F">
              <w:rPr>
                <w:rFonts w:ascii="Times New Roman" w:eastAsia="Times New Roman" w:hAnsi="Times New Roman" w:cs="Times New Roman"/>
                <w:sz w:val="14"/>
                <w:szCs w:val="14"/>
              </w:rPr>
              <w:t xml:space="preserve"> bis</w:t>
            </w:r>
            <w:r w:rsidR="00C95C7F">
              <w:rPr>
                <w:rFonts w:ascii="Times New Roman" w:eastAsia="Times New Roman" w:hAnsi="Times New Roman" w:cs="Times New Roman"/>
                <w:sz w:val="14"/>
                <w:szCs w:val="14"/>
              </w:rPr>
              <w:t xml:space="preserve">) </w:t>
            </w:r>
            <w:r w:rsidR="00C95C7F">
              <w:rPr>
                <w:rFonts w:ascii="Times New Roman" w:eastAsia="Times New Roman" w:hAnsi="Times New Roman" w:cs="Times New Roman"/>
                <w:sz w:val="14"/>
                <w:szCs w:val="14"/>
              </w:rPr>
              <w:t xml:space="preserve">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589AF4B"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w:t>
            </w:r>
            <w:r w:rsidR="00C95C7F">
              <w:rPr>
                <w:rFonts w:ascii="Times New Roman" w:eastAsia="Times New Roman" w:hAnsi="Times New Roman" w:cs="Times New Roman"/>
                <w:sz w:val="14"/>
                <w:szCs w:val="14"/>
              </w:rPr>
              <w:t>: (19)</w:t>
            </w:r>
          </w:p>
          <w:p w14:paraId="69593572" w14:textId="466B5BE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r w:rsidR="00C95C7F">
              <w:rPr>
                <w:rFonts w:ascii="Times New Roman" w:eastAsia="Times New Roman" w:hAnsi="Times New Roman" w:cs="Times New Roman"/>
                <w:sz w:val="14"/>
                <w:szCs w:val="14"/>
              </w:rPr>
              <w:t>(18)</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0365D368" w14:textId="4DA50AEE"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r w:rsidR="00C95C7F">
              <w:rPr>
                <w:rFonts w:ascii="Times New Roman" w:eastAsia="Times New Roman" w:hAnsi="Times New Roman" w:cs="Times New Roman"/>
                <w:sz w:val="14"/>
                <w:szCs w:val="14"/>
              </w:rPr>
              <w:t>inale.</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70159E">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70159E">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70159E">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70159E"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14:paraId="30D4A58E" w14:textId="77777777" w:rsidR="006627A2" w:rsidRPr="00D72BEA" w:rsidRDefault="006627A2" w:rsidP="006627A2">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r>
        <w:rPr>
          <w:rFonts w:ascii="Arial" w:eastAsia="Arial" w:hAnsi="Arial" w:cs="Arial"/>
          <w:b/>
          <w:sz w:val="16"/>
          <w:szCs w:val="16"/>
        </w:rPr>
        <w:t>- Allegato B</w:t>
      </w:r>
    </w:p>
    <w:p w14:paraId="5EF73FD1" w14:textId="2C312739" w:rsidR="00737A0E" w:rsidRPr="00D72BEA" w:rsidRDefault="00737A0E" w:rsidP="00D72BEA">
      <w:pPr>
        <w:pStyle w:val="Paragrafoelenco"/>
        <w:numPr>
          <w:ilvl w:val="0"/>
          <w:numId w:val="1"/>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p>
    <w:p w14:paraId="3233F4B4" w14:textId="74B74DB8" w:rsidR="00737A0E" w:rsidRPr="006627A2" w:rsidRDefault="00737A0E" w:rsidP="00D72BEA">
      <w:pPr>
        <w:pStyle w:val="Paragrafoelenco"/>
        <w:numPr>
          <w:ilvl w:val="0"/>
          <w:numId w:val="1"/>
        </w:numPr>
        <w:spacing w:before="40" w:after="0" w:line="360" w:lineRule="auto"/>
        <w:rPr>
          <w:sz w:val="16"/>
          <w:szCs w:val="16"/>
        </w:rPr>
      </w:pPr>
      <w:r w:rsidRPr="00D72BEA">
        <w:rPr>
          <w:b/>
          <w:sz w:val="16"/>
          <w:szCs w:val="16"/>
        </w:rPr>
        <w:t>Allegato F</w:t>
      </w:r>
      <w:r w:rsidR="00703B20">
        <w:rPr>
          <w:b/>
          <w:sz w:val="16"/>
          <w:szCs w:val="16"/>
        </w:rPr>
        <w:t xml:space="preserve"> – servizio continuativo </w:t>
      </w:r>
    </w:p>
    <w:p w14:paraId="6734D331" w14:textId="77777777" w:rsidR="006627A2" w:rsidRPr="00D72BEA" w:rsidRDefault="006627A2" w:rsidP="006627A2">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372D7D83" w14:textId="77777777" w:rsidR="006627A2" w:rsidRPr="00D72BEA" w:rsidRDefault="006627A2" w:rsidP="006627A2">
      <w:pPr>
        <w:pStyle w:val="Paragrafoelenco"/>
        <w:spacing w:before="40" w:after="0" w:line="360" w:lineRule="auto"/>
        <w:ind w:left="1032"/>
        <w:rPr>
          <w:sz w:val="16"/>
          <w:szCs w:val="16"/>
        </w:rPr>
      </w:pP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0966F753" w:rsidR="004C5F13" w:rsidRDefault="00737A0E" w:rsidP="00737A0E">
      <w:pPr>
        <w:spacing w:after="0"/>
        <w:rPr>
          <w:sz w:val="16"/>
          <w:szCs w:val="16"/>
        </w:rPr>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p w14:paraId="492DC22B" w14:textId="77777777" w:rsidR="00703B20" w:rsidRPr="00703B20" w:rsidRDefault="00703B20" w:rsidP="00703B20">
      <w:pPr>
        <w:spacing w:after="0"/>
        <w:jc w:val="center"/>
        <w:rPr>
          <w:b/>
          <w:bCs/>
          <w:sz w:val="16"/>
          <w:szCs w:val="16"/>
        </w:rPr>
      </w:pPr>
      <w:r w:rsidRPr="00703B20">
        <w:rPr>
          <w:b/>
          <w:bCs/>
          <w:sz w:val="16"/>
          <w:szCs w:val="16"/>
        </w:rPr>
        <w:lastRenderedPageBreak/>
        <w:t>NOTE COMUNI ALLE TABELLE DEI TRASFERIMENTI A DOMANDA E D’UFFICIO E DEI PASSAGGI DEI DOCENTI DELLE SCUOLE DELL’INFANZIA, PRIMARIA, SECONDARIA DI I GRADO E DEGLI ISTITUTI DI ISTRUZIONE SECONDARIA DI II GRADO E DEL PERSONALE EDUCATIVO</w:t>
      </w:r>
    </w:p>
    <w:p w14:paraId="4798667D" w14:textId="7BE2860E" w:rsidR="00703B20" w:rsidRPr="00703B20" w:rsidRDefault="00703B20" w:rsidP="00703B20">
      <w:pPr>
        <w:spacing w:after="0"/>
        <w:jc w:val="center"/>
        <w:rPr>
          <w:b/>
          <w:bCs/>
          <w:sz w:val="16"/>
          <w:szCs w:val="16"/>
        </w:rPr>
      </w:pPr>
      <w:proofErr w:type="gramStart"/>
      <w:r w:rsidRPr="00703B20">
        <w:rPr>
          <w:b/>
          <w:bCs/>
          <w:sz w:val="16"/>
          <w:szCs w:val="16"/>
        </w:rPr>
        <w:t>P R</w:t>
      </w:r>
      <w:proofErr w:type="gramEnd"/>
      <w:r w:rsidRPr="00703B20">
        <w:rPr>
          <w:b/>
          <w:bCs/>
          <w:sz w:val="16"/>
          <w:szCs w:val="16"/>
        </w:rPr>
        <w:t xml:space="preserve"> E M E S </w:t>
      </w:r>
      <w:proofErr w:type="spellStart"/>
      <w:r w:rsidRPr="00703B20">
        <w:rPr>
          <w:b/>
          <w:bCs/>
          <w:sz w:val="16"/>
          <w:szCs w:val="16"/>
        </w:rPr>
        <w:t>S</w:t>
      </w:r>
      <w:proofErr w:type="spellEnd"/>
      <w:r w:rsidRPr="00703B20">
        <w:rPr>
          <w:b/>
          <w:bCs/>
          <w:sz w:val="16"/>
          <w:szCs w:val="16"/>
        </w:rPr>
        <w:t xml:space="preserve"> A</w:t>
      </w:r>
    </w:p>
    <w:p w14:paraId="4E2AEAD7" w14:textId="7B7EB952" w:rsidR="00703B20" w:rsidRPr="00703B20" w:rsidRDefault="00703B20" w:rsidP="00703B20">
      <w:pPr>
        <w:spacing w:after="0"/>
        <w:jc w:val="both"/>
        <w:rPr>
          <w:sz w:val="16"/>
          <w:szCs w:val="16"/>
        </w:rPr>
      </w:pPr>
      <w:r w:rsidRPr="00703B20">
        <w:rPr>
          <w:sz w:val="16"/>
          <w:szCs w:val="16"/>
        </w:rPr>
        <w:t xml:space="preserve">Ai fini dell’attribuzione del punteggio per le domande di trasferimento, per le domande di passaggio di ruolo e per l’individuazione del perdente posto si precisa quanto segue: - nell’anzianità di servizio non si tiene conto dell’anno scolastico in corso; - nella valutazione dei titoli vengono considerati quelli posseduti entro il termine previsto per la presentazione delle domande dall’annuale O.M.; -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03B20">
        <w:rPr>
          <w:sz w:val="16"/>
          <w:szCs w:val="16"/>
        </w:rPr>
        <w:t>restitutio</w:t>
      </w:r>
      <w:proofErr w:type="spellEnd"/>
      <w:r w:rsidRPr="00703B20">
        <w:rPr>
          <w:sz w:val="16"/>
          <w:szCs w:val="16"/>
        </w:rPr>
        <w:t xml:space="preserve"> in </w:t>
      </w:r>
      <w:proofErr w:type="spellStart"/>
      <w:r w:rsidRPr="00703B20">
        <w:rPr>
          <w:sz w:val="16"/>
          <w:szCs w:val="16"/>
        </w:rPr>
        <w:t>integrum</w:t>
      </w:r>
      <w:proofErr w:type="spellEnd"/>
      <w:r w:rsidRPr="00703B20">
        <w:rPr>
          <w:sz w:val="16"/>
          <w:szCs w:val="16"/>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rsidRPr="00703B20">
        <w:rPr>
          <w:sz w:val="16"/>
          <w:szCs w:val="16"/>
        </w:rPr>
        <w:t>pre</w:t>
      </w:r>
      <w:proofErr w:type="spellEnd"/>
      <w:r w:rsidRPr="00703B20">
        <w:rPr>
          <w:sz w:val="16"/>
          <w:szCs w:val="16"/>
        </w:rP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94 29/11/2007 (ora art. 47 del CCNL 18 gennaio 2024) è da valutare con lo stesso punteggio previsto per il servizio non di ruolo. Tale servizio, qualora abbia avuto una durata superiore a 180 gg interrompe la continuità. 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La valutazione degli anni del servizio </w:t>
      </w:r>
      <w:proofErr w:type="spellStart"/>
      <w:r w:rsidRPr="00703B20">
        <w:rPr>
          <w:sz w:val="16"/>
          <w:szCs w:val="16"/>
        </w:rPr>
        <w:t>pre</w:t>
      </w:r>
      <w:proofErr w:type="spellEnd"/>
      <w:r w:rsidRPr="00703B20">
        <w:rPr>
          <w:sz w:val="16"/>
          <w:szCs w:val="16"/>
        </w:rPr>
        <w:t xml:space="preserve">-ruolo nella mobilità a domanda viene effettuata per intero (6 punti per ogni anno). Nella mobilità d’ufficio viene effettuata nella seguente maniera: - se prestato nello stesso ruolo di titolarità: </w:t>
      </w:r>
      <w:proofErr w:type="spellStart"/>
      <w:r w:rsidRPr="00703B20">
        <w:rPr>
          <w:sz w:val="16"/>
          <w:szCs w:val="16"/>
        </w:rPr>
        <w:t>a.s.</w:t>
      </w:r>
      <w:proofErr w:type="spellEnd"/>
      <w:r w:rsidRPr="00703B20">
        <w:rPr>
          <w:sz w:val="16"/>
          <w:szCs w:val="16"/>
        </w:rPr>
        <w:t xml:space="preserve"> 2025/2026 - 4 punti per ogni anno; </w:t>
      </w:r>
      <w:proofErr w:type="spellStart"/>
      <w:r w:rsidRPr="00703B20">
        <w:rPr>
          <w:sz w:val="16"/>
          <w:szCs w:val="16"/>
        </w:rPr>
        <w:t>a.s.</w:t>
      </w:r>
      <w:proofErr w:type="spellEnd"/>
      <w:r w:rsidRPr="00703B20">
        <w:rPr>
          <w:sz w:val="16"/>
          <w:szCs w:val="16"/>
        </w:rPr>
        <w:t xml:space="preserve"> 2026/2027 - 5 punti per ogni anno; </w:t>
      </w:r>
      <w:proofErr w:type="spellStart"/>
      <w:r w:rsidRPr="00703B20">
        <w:rPr>
          <w:sz w:val="16"/>
          <w:szCs w:val="16"/>
        </w:rPr>
        <w:t>a.s.</w:t>
      </w:r>
      <w:proofErr w:type="spellEnd"/>
      <w:r w:rsidRPr="00703B20">
        <w:rPr>
          <w:sz w:val="16"/>
          <w:szCs w:val="16"/>
        </w:rPr>
        <w:t xml:space="preserve"> 2027/2028 - 6 punti per ogni anno; - se prestato in un ruolo diverso da quello di titolarità: 3 punti per ogni anno (fatto salvo quanto previsto dalla nota 4 relativamente al servizio prestato nella scuola dell’infanzia per la scuola primaria e viceversa e al servizio prestato nella scuola secondaria di I grado per la scuola secondaria di II grado e viceversa). 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rsidRPr="00703B20">
        <w:rPr>
          <w:sz w:val="16"/>
          <w:szCs w:val="16"/>
        </w:rPr>
        <w:t>s.m.i.</w:t>
      </w:r>
      <w:proofErr w:type="spellEnd"/>
      <w:r w:rsidRPr="00703B20">
        <w:rPr>
          <w:sz w:val="16"/>
          <w:szCs w:val="16"/>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Il servizio prestato nelle scuole paritarie non è valutabile in quanto non riconoscibile ai fini della ricostruzione di carriera. È fatto salvo il riconoscimento del servizio prestato: a) fino al 31.8.2008 nelle scuole paritarie primarie che abbiano mantenuto lo status di parificate congiuntamente a quello di paritarie; b) nelle scuole paritarie dell’infanzia comunali; c) nelle scuole secondarie pareggiate (art. 360 del T.U.). N O T E (1) Il ruolo di appartenenza va riferito rispettivamente: a) alla scuola dell’infanzia; b) alla scuola primaria; c) alla scuola secondaria di I grado; d) agli istituti di istruzione secondaria di II grado.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nei posti di sostegno, o nelle DOS, qualora il trasferimento a domanda o </w:t>
      </w:r>
      <w:r w:rsidRPr="00703B20">
        <w:rPr>
          <w:sz w:val="16"/>
          <w:szCs w:val="16"/>
        </w:rPr>
        <w:lastRenderedPageBreak/>
        <w:t xml:space="preserve">d’ufficio sia richiesto indifferentemente sia per le scuole speciali, sia per quelle a indirizzo didattico differenziato, sia, infine, per posti di sostegno il punteggio è raddoppiato. 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95 (2)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(3)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03B20">
        <w:rPr>
          <w:sz w:val="16"/>
          <w:szCs w:val="16"/>
        </w:rPr>
        <w:t>pre</w:t>
      </w:r>
      <w:proofErr w:type="spellEnd"/>
      <w:r w:rsidRPr="00703B20">
        <w:rPr>
          <w:sz w:val="16"/>
          <w:szCs w:val="16"/>
        </w:rPr>
        <w:t xml:space="preserve">-ruolo e un precedente servizio di altro ruolo è valutato 6 punti per ogni anno per tutti gli anni. Il servizio </w:t>
      </w:r>
      <w:proofErr w:type="spellStart"/>
      <w:r w:rsidRPr="00703B20">
        <w:rPr>
          <w:sz w:val="16"/>
          <w:szCs w:val="16"/>
        </w:rPr>
        <w:t>pre</w:t>
      </w:r>
      <w:proofErr w:type="spellEnd"/>
      <w:r w:rsidRPr="00703B20">
        <w:rPr>
          <w:sz w:val="16"/>
          <w:szCs w:val="16"/>
        </w:rPr>
        <w:t xml:space="preserve">-ruolo ai fini della compilazione delle graduatorie interne per l’individuazione del perdente posto viene valutato: </w:t>
      </w:r>
      <w:proofErr w:type="spellStart"/>
      <w:r w:rsidRPr="00703B20">
        <w:rPr>
          <w:sz w:val="16"/>
          <w:szCs w:val="16"/>
        </w:rPr>
        <w:t>a.s.</w:t>
      </w:r>
      <w:proofErr w:type="spellEnd"/>
      <w:r w:rsidRPr="00703B20">
        <w:rPr>
          <w:sz w:val="16"/>
          <w:szCs w:val="16"/>
        </w:rPr>
        <w:t xml:space="preserve"> 2025/2026 - 4 punti per ogni anno; </w:t>
      </w:r>
      <w:proofErr w:type="spellStart"/>
      <w:r w:rsidRPr="00703B20">
        <w:rPr>
          <w:sz w:val="16"/>
          <w:szCs w:val="16"/>
        </w:rPr>
        <w:t>a.s.</w:t>
      </w:r>
      <w:proofErr w:type="spellEnd"/>
      <w:r w:rsidRPr="00703B20">
        <w:rPr>
          <w:sz w:val="16"/>
          <w:szCs w:val="16"/>
        </w:rPr>
        <w:t xml:space="preserve"> 2026/2027 - 5 punti per ogni anno; </w:t>
      </w:r>
      <w:proofErr w:type="spellStart"/>
      <w:r w:rsidRPr="00703B20">
        <w:rPr>
          <w:sz w:val="16"/>
          <w:szCs w:val="16"/>
        </w:rPr>
        <w:t>a.s.</w:t>
      </w:r>
      <w:proofErr w:type="spellEnd"/>
      <w:r w:rsidRPr="00703B20">
        <w:rPr>
          <w:sz w:val="16"/>
          <w:szCs w:val="16"/>
        </w:rPr>
        <w:t xml:space="preserve"> 2027/2028 - 6 punti per ogni anno. Tale punteggio viene riconosciuto a condizione che il servizio </w:t>
      </w:r>
      <w:proofErr w:type="spellStart"/>
      <w:r w:rsidRPr="00703B20">
        <w:rPr>
          <w:sz w:val="16"/>
          <w:szCs w:val="16"/>
        </w:rPr>
        <w:t>pre</w:t>
      </w:r>
      <w:proofErr w:type="spellEnd"/>
      <w:r w:rsidRPr="00703B20">
        <w:rPr>
          <w:sz w:val="16"/>
          <w:szCs w:val="16"/>
        </w:rPr>
        <w:t xml:space="preserve">-ruolo sia stato prestato nel medesimo ruolo di attuale titolarità. Nella mobilità d’ufficio in merito alla valutazione di un precedente servizio di ruolo e di </w:t>
      </w:r>
      <w:proofErr w:type="spellStart"/>
      <w:r w:rsidRPr="00703B20">
        <w:rPr>
          <w:sz w:val="16"/>
          <w:szCs w:val="16"/>
        </w:rPr>
        <w:t>pre</w:t>
      </w:r>
      <w:proofErr w:type="spellEnd"/>
      <w:r w:rsidRPr="00703B20">
        <w:rPr>
          <w:sz w:val="16"/>
          <w:szCs w:val="16"/>
        </w:rPr>
        <w:t xml:space="preserve">-ruolo, prestato in un ruolo diverso, si precisa che gli anni di servizio di ruolo e di </w:t>
      </w:r>
      <w:proofErr w:type="spellStart"/>
      <w:r w:rsidRPr="00703B20">
        <w:rPr>
          <w:sz w:val="16"/>
          <w:szCs w:val="16"/>
        </w:rPr>
        <w:t>pre</w:t>
      </w:r>
      <w:proofErr w:type="spellEnd"/>
      <w:r w:rsidRPr="00703B20">
        <w:rPr>
          <w:sz w:val="16"/>
          <w:szCs w:val="16"/>
        </w:rP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rsidRPr="00703B20">
        <w:rPr>
          <w:sz w:val="16"/>
          <w:szCs w:val="16"/>
        </w:rPr>
        <w:t>pre</w:t>
      </w:r>
      <w:proofErr w:type="spellEnd"/>
      <w:r w:rsidRPr="00703B20">
        <w:rPr>
          <w:sz w:val="16"/>
          <w:szCs w:val="16"/>
        </w:rP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rsidRPr="00703B20">
        <w:rPr>
          <w:sz w:val="16"/>
          <w:szCs w:val="16"/>
        </w:rPr>
        <w:t>pre</w:t>
      </w:r>
      <w:proofErr w:type="spellEnd"/>
      <w:r w:rsidRPr="00703B20">
        <w:rPr>
          <w:sz w:val="16"/>
          <w:szCs w:val="16"/>
        </w:rP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rsidRPr="00703B20">
        <w:rPr>
          <w:sz w:val="16"/>
          <w:szCs w:val="16"/>
        </w:rPr>
        <w:t>pre</w:t>
      </w:r>
      <w:proofErr w:type="spellEnd"/>
      <w:r w:rsidRPr="00703B20">
        <w:rPr>
          <w:sz w:val="16"/>
          <w:szCs w:val="16"/>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(5) 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703B20">
        <w:rPr>
          <w:sz w:val="16"/>
          <w:szCs w:val="16"/>
        </w:rPr>
        <w:t>dall’a.s.</w:t>
      </w:r>
      <w:proofErr w:type="spellEnd"/>
      <w:r w:rsidRPr="00703B20">
        <w:rPr>
          <w:sz w:val="16"/>
          <w:szCs w:val="16"/>
        </w:rPr>
        <w:t xml:space="preserve"> 2009/2010. L’introduzione </w:t>
      </w:r>
      <w:proofErr w:type="spellStart"/>
      <w:r w:rsidRPr="00703B20">
        <w:rPr>
          <w:sz w:val="16"/>
          <w:szCs w:val="16"/>
        </w:rPr>
        <w:t>nell’a.s.</w:t>
      </w:r>
      <w:proofErr w:type="spellEnd"/>
      <w:r w:rsidRPr="00703B20">
        <w:rPr>
          <w:sz w:val="16"/>
          <w:szCs w:val="16"/>
        </w:rPr>
        <w:t xml:space="preserve"> 1998/99 dell’organico di circolo, per la scuola primaria, e </w:t>
      </w:r>
      <w:proofErr w:type="spellStart"/>
      <w:r w:rsidRPr="00703B20">
        <w:rPr>
          <w:sz w:val="16"/>
          <w:szCs w:val="16"/>
        </w:rPr>
        <w:t>nell’a.s.</w:t>
      </w:r>
      <w:proofErr w:type="spellEnd"/>
      <w:r w:rsidRPr="00703B20">
        <w:rPr>
          <w:sz w:val="16"/>
          <w:szCs w:val="16"/>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rsidRPr="00703B20">
        <w:rPr>
          <w:sz w:val="16"/>
          <w:szCs w:val="16"/>
        </w:rPr>
        <w:t>pre</w:t>
      </w:r>
      <w:proofErr w:type="spellEnd"/>
      <w:r w:rsidRPr="00703B20">
        <w:rPr>
          <w:sz w:val="16"/>
          <w:szCs w:val="16"/>
        </w:rP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rsidRPr="00703B20">
        <w:rPr>
          <w:sz w:val="16"/>
          <w:szCs w:val="16"/>
        </w:rPr>
        <w:t>C.P.I.A..</w:t>
      </w:r>
      <w:proofErr w:type="gramEnd"/>
      <w:r w:rsidRPr="00703B20">
        <w:rPr>
          <w:sz w:val="16"/>
          <w:szCs w:val="16"/>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96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w:t>
      </w:r>
      <w:r w:rsidRPr="00703B20">
        <w:rPr>
          <w:sz w:val="16"/>
          <w:szCs w:val="16"/>
        </w:rPr>
        <w:lastRenderedPageBreak/>
        <w:t>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(5 bis) Ai fini della formazione della graduatoria per l’individuazione del soprannumerario ed ai fini del trasferimento d’ufficio si prescinde dal triennio; fermo restando quanto precisato nella nota 5, la continuità didattica nella scuola di attuale titolarità viene così valutata: C) Per ogni anno di servizio di ruolo prestato nella scuola di attuale titolarità o di incarico triennale senza soluzione di continuità in aggiunta a quello previsto dalle lettere A), A1), B), B1), B2) - entro il quinquennio.................................................................…………… - oltre il quinquennio …………………………………………………….... Punti 5 Punti 6 Sempre ai fini della formazione della graduatoria per l’individuazione del soprannumerario ed ai fini del trasferimento d’ufficio, viene valutata anche la continuità di servizio nel comune di attuale titolarità, nella seguente misura: C0) Per ogni anno di servizio di ruolo prestato nel comune di attuale titolarità o di incarico triennale senza soluzione di continuità in aggiunta a quello previsto dalle lettere A), A1), B), B1), B2) …………………………………………………</w:t>
      </w:r>
      <w:proofErr w:type="gramStart"/>
      <w:r w:rsidRPr="00703B20">
        <w:rPr>
          <w:sz w:val="16"/>
          <w:szCs w:val="16"/>
        </w:rPr>
        <w:t>…….</w:t>
      </w:r>
      <w:proofErr w:type="gramEnd"/>
      <w:r w:rsidRPr="00703B20">
        <w:rPr>
          <w:sz w:val="16"/>
          <w:szCs w:val="16"/>
        </w:rPr>
        <w:t xml:space="preserve">. Punti 1 97 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 0) anche per tutti i 10 anni del decennio. Non va valutato l'anno scolastico in corso al momento di presentazione della domanda. Il punteggio di cui alla lettera C0) non è cumulabile per lo stesso anno scolastico con quello previsto dalla lettera C). (5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 domanda condizionata di trasferimento, in quanto individuati soprannumerari; - domanda di trasferimento per la scuola primaria tra i posti comune e lingua straniera nell’organico dello stesso circolo di titolarità; - domanda di rientro nella scuola di precedente titolarità, nel decennio di fruizione del diritto alla precedenza di cui ai punti II e V dell’art. 13, comma 1 del C.C.N.I.. 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03B20">
        <w:rPr>
          <w:sz w:val="16"/>
          <w:szCs w:val="16"/>
        </w:rPr>
        <w:t>viciniorietà</w:t>
      </w:r>
      <w:proofErr w:type="spellEnd"/>
      <w:r w:rsidRPr="00703B20">
        <w:rPr>
          <w:sz w:val="16"/>
          <w:szCs w:val="16"/>
        </w:rPr>
        <w:t xml:space="preserve">, oppure per il comune sede dell’istituzione scolastica che abbia un plesso nel comune di </w:t>
      </w:r>
      <w:r w:rsidRPr="00703B20">
        <w:rPr>
          <w:sz w:val="16"/>
          <w:szCs w:val="16"/>
        </w:rPr>
        <w:lastRenderedPageBreak/>
        <w:t xml:space="preserve">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(7) Ai fini della formulazione della graduatoria per l’individuazione del soprannumerario, le esigenze di famiglia, da considerarsi in questo caso come esigenze di non allontanamento dalla scuola e dal comune di attuale titolarità sono valutate nella seguente maniera: 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98 lettera B) e lettera C) valgono sempre; lettera D) (cura e assistenza dei figli disabili, etc..) vale quando il comune in cui può essere prestata l’assistenza coincide con il comune di titolarità del docente oppure è ad esso viciniore, qualora nel comune medesimo non vi siano sedi scolastiche richiedibili. Il punteggio così calcolato viene utilizzato anche nelle operazioni di trasferimento d’ufficio del soprannumerario. (8) Il punteggio va attribuito anche per i figli che compiono i sei anni o i diciotto tra il 1° gennaio e il 31 dicembre dell’anno in cui si effettua il trasferimento. (9) La valutazione è attribuita nei seguenti casi: a) figlio disabile, ovvero coniuge o parte dell’unione civile o genitore, ricoverati permanentemente in un istituto di cura; b) figlio disabile,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(10) 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w:t>
      </w:r>
      <w:proofErr w:type="spellStart"/>
      <w:r w:rsidRPr="00703B20">
        <w:rPr>
          <w:sz w:val="16"/>
          <w:szCs w:val="16"/>
        </w:rPr>
        <w:t>indirizzoinfanzia</w:t>
      </w:r>
      <w:proofErr w:type="spellEnd"/>
      <w:r w:rsidRPr="00703B20">
        <w:rPr>
          <w:sz w:val="16"/>
          <w:szCs w:val="16"/>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w:t>
      </w:r>
      <w:proofErr w:type="spellStart"/>
      <w:r w:rsidRPr="00703B20">
        <w:rPr>
          <w:sz w:val="16"/>
          <w:szCs w:val="16"/>
        </w:rPr>
        <w:t>ope</w:t>
      </w:r>
      <w:proofErr w:type="spellEnd"/>
      <w:r w:rsidRPr="00703B20">
        <w:rPr>
          <w:sz w:val="16"/>
          <w:szCs w:val="16"/>
        </w:rP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 99 (13) Il punteggio può essere attribuito anche al personale diplomato. (14) I corsi tenuti a decorrere dall’anno accademico 2005/06 saranno valutati esclusivamente se di durata annuale, con 1500 ore complessive di impegno, con un riconoscimento di 60 CFU e con esame finale. (15) 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 (16) Il punteggio viene attribuito per il conseguimento di un solo titolo linguistico. (17) "Sono considerati validi i titoli conseguiti all'estero che hanno ottenuto dagli organi competenti il riconoscimento accademico o il riconoscimento finalizzato, ai sensi della normativa vigente”. (18) Non va valutato l'anno scolastico in corso al momento della presentazione della domanda. (18-bis) Il punteggio è attribuito una sola volta. Ai fini del calcolo del triennio va considerato il servizio prestato senza soluzione di continuità nella medesima istituzione scolastica e nella medesima figura professionale. (19) Rientrano nell'applicazione di tale misura i docenti in sovrannumero negli anni presi in considerazione ai fini dell'applicazione stessa, destinatari di mobilità d'ufficio o che abbiano presentato domanda di mobilità condizionata.</w:t>
      </w:r>
    </w:p>
    <w:sectPr w:rsidR="00703B20" w:rsidRPr="00703B20"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38"/>
    <w:rsid w:val="001F2B32"/>
    <w:rsid w:val="004C5F13"/>
    <w:rsid w:val="004E0DF6"/>
    <w:rsid w:val="00623C69"/>
    <w:rsid w:val="00633552"/>
    <w:rsid w:val="006627A2"/>
    <w:rsid w:val="0070159E"/>
    <w:rsid w:val="00703B20"/>
    <w:rsid w:val="00737A0E"/>
    <w:rsid w:val="00B22D38"/>
    <w:rsid w:val="00C95C7F"/>
    <w:rsid w:val="00D7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8368</Words>
  <Characters>47699</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Giacom Crisafulli</cp:lastModifiedBy>
  <cp:revision>5</cp:revision>
  <dcterms:created xsi:type="dcterms:W3CDTF">2025-03-05T09:33:00Z</dcterms:created>
  <dcterms:modified xsi:type="dcterms:W3CDTF">2025-03-05T14:05:00Z</dcterms:modified>
</cp:coreProperties>
</file>